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3027C3" w:rsidP="00EE023C">
            <w:pPr>
              <w:rPr>
                <w:rFonts w:ascii="Times New Roman" w:hAnsi="Times New Roman" w:cs="Times New Roman"/>
              </w:rPr>
            </w:pPr>
            <w:r w:rsidRPr="003027C3">
              <w:rPr>
                <w:rFonts w:ascii="Times New Roman" w:hAnsi="Times New Roman" w:cs="Times New Roman"/>
              </w:rPr>
              <w:t>Худяков Иван Алексеевич</w:t>
            </w:r>
          </w:p>
        </w:tc>
        <w:tc>
          <w:tcPr>
            <w:tcW w:w="1812" w:type="dxa"/>
            <w:vMerge w:val="restart"/>
          </w:tcPr>
          <w:p w:rsidR="00EE023C" w:rsidRPr="00EE023C" w:rsidRDefault="00395805" w:rsidP="0039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768 525,54</w:t>
            </w:r>
          </w:p>
        </w:tc>
        <w:tc>
          <w:tcPr>
            <w:tcW w:w="2582" w:type="dxa"/>
          </w:tcPr>
          <w:p w:rsidR="00EE023C" w:rsidRPr="00EE023C" w:rsidRDefault="003027C3" w:rsidP="007C4370">
            <w:pPr>
              <w:jc w:val="center"/>
              <w:rPr>
                <w:rFonts w:ascii="Times New Roman" w:hAnsi="Times New Roman" w:cs="Times New Roman"/>
              </w:rPr>
            </w:pPr>
            <w:r w:rsidRPr="003027C3">
              <w:rPr>
                <w:rFonts w:ascii="Times New Roman" w:hAnsi="Times New Roman" w:cs="Times New Roman"/>
                <w:shd w:val="clear" w:color="auto" w:fill="FFFFFF"/>
              </w:rPr>
              <w:t>Земельный участок ЛПХ (</w:t>
            </w:r>
            <w:proofErr w:type="gramStart"/>
            <w:r w:rsidRPr="003027C3"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Pr="003027C3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3027C3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2 500</w:t>
            </w:r>
          </w:p>
        </w:tc>
        <w:tc>
          <w:tcPr>
            <w:tcW w:w="1153" w:type="dxa"/>
          </w:tcPr>
          <w:p w:rsidR="00EE023C" w:rsidRPr="00EE023C" w:rsidRDefault="00EE023C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7C4370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 w:rsidRPr="007C4370">
              <w:rPr>
                <w:rFonts w:ascii="Times New Roman" w:hAnsi="Times New Roman" w:cs="Times New Roman"/>
              </w:rPr>
              <w:t>Рено-</w:t>
            </w:r>
            <w:proofErr w:type="spellStart"/>
            <w:r w:rsidRPr="007C4370">
              <w:rPr>
                <w:rFonts w:ascii="Times New Roman" w:hAnsi="Times New Roman" w:cs="Times New Roman"/>
              </w:rPr>
              <w:t>Дастер</w:t>
            </w:r>
            <w:proofErr w:type="spellEnd"/>
          </w:p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 w:rsidRPr="007C4370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01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395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027C3" w:rsidRDefault="00BB49EB" w:rsidP="007C4370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  <w:r w:rsidR="003027C3">
              <w:rPr>
                <w:rFonts w:ascii="Times New Roman" w:hAnsi="Times New Roman" w:cs="Times New Roman"/>
                <w:shd w:val="clear" w:color="auto" w:fill="FFFFFF"/>
              </w:rPr>
              <w:t>с/х назначения</w:t>
            </w:r>
          </w:p>
          <w:p w:rsidR="00EE023C" w:rsidRPr="00EE023C" w:rsidRDefault="00BB49EB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(индивидуальная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3027C3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1153" w:type="dxa"/>
          </w:tcPr>
          <w:p w:rsidR="00EE023C" w:rsidRPr="00EE023C" w:rsidRDefault="00BB49EB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395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3027C3" w:rsidP="007C4370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3027C3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  <w:r w:rsidR="00395805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153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BB49EB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7C437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Худякова Светлана Николаевна (супруга)</w:t>
            </w:r>
          </w:p>
        </w:tc>
        <w:tc>
          <w:tcPr>
            <w:tcW w:w="1812" w:type="dxa"/>
            <w:vMerge w:val="restart"/>
          </w:tcPr>
          <w:p w:rsidR="00EE023C" w:rsidRPr="00EE023C" w:rsidRDefault="00395805" w:rsidP="0039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201 833,00</w:t>
            </w:r>
          </w:p>
        </w:tc>
        <w:tc>
          <w:tcPr>
            <w:tcW w:w="2582" w:type="dxa"/>
          </w:tcPr>
          <w:p w:rsidR="00EE023C" w:rsidRPr="00BB49EB" w:rsidRDefault="00BB49EB" w:rsidP="007C4370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 w:rsidRPr="00BB49EB"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для </w:t>
            </w:r>
            <w:r w:rsidR="007C4370">
              <w:rPr>
                <w:rFonts w:ascii="Times New Roman" w:hAnsi="Times New Roman" w:cs="Times New Roman"/>
                <w:shd w:val="clear" w:color="auto" w:fill="FFFFFF"/>
              </w:rPr>
              <w:t xml:space="preserve">ЛПХ </w:t>
            </w:r>
            <w:r w:rsidR="007C4370" w:rsidRPr="007C4370"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proofErr w:type="gramStart"/>
            <w:r w:rsidR="007C4370" w:rsidRPr="007C4370"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="007C4370" w:rsidRPr="007C4370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39580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</w:t>
            </w:r>
            <w:bookmarkStart w:id="0" w:name="_GoBack"/>
            <w:bookmarkEnd w:id="0"/>
          </w:p>
        </w:tc>
        <w:tc>
          <w:tcPr>
            <w:tcW w:w="1153" w:type="dxa"/>
          </w:tcPr>
          <w:p w:rsidR="00EE023C" w:rsidRPr="00EE023C" w:rsidRDefault="00BB49EB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4370" w:rsidRPr="00EE023C" w:rsidTr="007C4370">
        <w:trPr>
          <w:trHeight w:val="534"/>
        </w:trPr>
        <w:tc>
          <w:tcPr>
            <w:tcW w:w="1982" w:type="dxa"/>
            <w:vMerge/>
          </w:tcPr>
          <w:p w:rsidR="007C4370" w:rsidRPr="00EE023C" w:rsidRDefault="007C4370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7C4370" w:rsidRPr="00EE023C" w:rsidRDefault="007C4370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C4370" w:rsidRDefault="007C4370" w:rsidP="007C4370">
            <w:pPr>
              <w:jc w:val="center"/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Жилой дом </w:t>
            </w:r>
            <w:r w:rsidRPr="007C4370">
              <w:rPr>
                <w:rFonts w:ascii="Times New Roman" w:hAnsi="Times New Roman" w:cs="Times New Roman"/>
                <w:shd w:val="clear" w:color="auto" w:fill="FFFFFF"/>
              </w:rPr>
              <w:t>(индивидуальная)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1226" w:type="dxa"/>
          </w:tcPr>
          <w:p w:rsidR="007C4370" w:rsidRPr="00EE023C" w:rsidRDefault="007C437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  <w:p w:rsidR="007C4370" w:rsidRPr="00EE023C" w:rsidRDefault="007C4370" w:rsidP="00D73D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7C4370" w:rsidRPr="00EE023C" w:rsidRDefault="007C437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4370" w:rsidRPr="00EE023C" w:rsidRDefault="007C4370" w:rsidP="00D618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7C4370" w:rsidRPr="00EE023C" w:rsidRDefault="007C4370" w:rsidP="007C43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7C4370" w:rsidRPr="00EE023C" w:rsidRDefault="007C4370" w:rsidP="00670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7C4370" w:rsidRPr="00EE023C" w:rsidRDefault="007C4370" w:rsidP="0090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7C4370" w:rsidRPr="00EE023C" w:rsidRDefault="007C4370" w:rsidP="00F50C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Default="00EE023C" w:rsidP="003027C3">
      <w:pPr>
        <w:spacing w:after="0"/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3027C3" w:rsidRPr="003027C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 «Деревня Красный Городок» за период с 1 января по 31 декабря 201</w:t>
      </w:r>
      <w:r w:rsidR="0039580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3027C3" w:rsidRPr="003027C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221B3B"/>
    <w:rsid w:val="003027C3"/>
    <w:rsid w:val="00395805"/>
    <w:rsid w:val="0052164E"/>
    <w:rsid w:val="00542469"/>
    <w:rsid w:val="006F548F"/>
    <w:rsid w:val="007C4370"/>
    <w:rsid w:val="0088289F"/>
    <w:rsid w:val="009246AA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</cp:revision>
  <dcterms:created xsi:type="dcterms:W3CDTF">2017-03-27T08:17:00Z</dcterms:created>
  <dcterms:modified xsi:type="dcterms:W3CDTF">2018-03-30T07:25:00Z</dcterms:modified>
</cp:coreProperties>
</file>